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472A" w:rsidRDefault="00C94072">
      <w:pPr>
        <w:pStyle w:val="normal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PRIJEDLOG IZMJENA I DOPUNA PLANA REALIZACIJE NASTAVE (za saradnike) NA I CIKLUSU STUDIJA</w:t>
      </w:r>
    </w:p>
    <w:p w:rsidR="001E472A" w:rsidRDefault="00C94072">
      <w:pPr>
        <w:pStyle w:val="normal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STUDIJSKI PROGRAM Elektrotehnika i računarstvo</w:t>
      </w:r>
    </w:p>
    <w:p w:rsidR="001E472A" w:rsidRDefault="001E472A">
      <w:pPr>
        <w:pStyle w:val="normal0"/>
        <w:rPr>
          <w:rFonts w:ascii="Times New Roman" w:eastAsia="Times New Roman" w:hAnsi="Times New Roman" w:cs="Times New Roman"/>
        </w:rPr>
      </w:pPr>
    </w:p>
    <w:tbl>
      <w:tblPr>
        <w:tblStyle w:val="a"/>
        <w:tblW w:w="1436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3041"/>
        <w:gridCol w:w="851"/>
        <w:gridCol w:w="850"/>
        <w:gridCol w:w="2835"/>
        <w:gridCol w:w="848"/>
        <w:gridCol w:w="2693"/>
        <w:gridCol w:w="973"/>
        <w:gridCol w:w="2278"/>
      </w:tblGrid>
      <w:tr w:rsidR="001E472A">
        <w:trPr>
          <w:cantSplit/>
          <w:trHeight w:val="546"/>
          <w:tblHeader/>
          <w:jc w:val="center"/>
        </w:trPr>
        <w:tc>
          <w:tcPr>
            <w:tcW w:w="3042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Nastavni predmet</w:t>
            </w:r>
          </w:p>
        </w:tc>
        <w:tc>
          <w:tcPr>
            <w:tcW w:w="851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Godina studija/ semestar</w:t>
            </w:r>
          </w:p>
        </w:tc>
        <w:tc>
          <w:tcPr>
            <w:tcW w:w="850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Fond sati</w:t>
            </w:r>
          </w:p>
        </w:tc>
        <w:tc>
          <w:tcPr>
            <w:tcW w:w="3683" w:type="dxa"/>
            <w:gridSpan w:val="2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Prethodna pokrivenost nastave</w:t>
            </w:r>
          </w:p>
        </w:tc>
        <w:tc>
          <w:tcPr>
            <w:tcW w:w="3666" w:type="dxa"/>
            <w:gridSpan w:val="2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Izmjene pokrivenosti nastave</w:t>
            </w:r>
          </w:p>
        </w:tc>
        <w:tc>
          <w:tcPr>
            <w:tcW w:w="2278" w:type="dxa"/>
            <w:vMerge w:val="restart"/>
          </w:tcPr>
          <w:p w:rsidR="001E472A" w:rsidRDefault="001E472A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:rsidR="001E472A" w:rsidRDefault="001E472A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Napomena </w:t>
            </w:r>
          </w:p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(razlog izmjene)</w:t>
            </w:r>
          </w:p>
        </w:tc>
      </w:tr>
      <w:tr w:rsidR="001E472A">
        <w:trPr>
          <w:cantSplit/>
          <w:trHeight w:val="531"/>
          <w:tblHeader/>
          <w:jc w:val="center"/>
        </w:trPr>
        <w:tc>
          <w:tcPr>
            <w:tcW w:w="3042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Nastavnik/saradnik</w:t>
            </w:r>
          </w:p>
        </w:tc>
        <w:tc>
          <w:tcPr>
            <w:tcW w:w="848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Broj održanih sati</w:t>
            </w:r>
          </w:p>
        </w:tc>
        <w:tc>
          <w:tcPr>
            <w:tcW w:w="269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Nastavnik/saradnik</w:t>
            </w:r>
          </w:p>
        </w:tc>
        <w:tc>
          <w:tcPr>
            <w:tcW w:w="97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Broj planiranih sati</w:t>
            </w:r>
          </w:p>
        </w:tc>
        <w:tc>
          <w:tcPr>
            <w:tcW w:w="2278" w:type="dxa"/>
            <w:vMerge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1E472A">
        <w:trPr>
          <w:cantSplit/>
          <w:trHeight w:val="499"/>
          <w:tblHeader/>
          <w:jc w:val="center"/>
        </w:trPr>
        <w:tc>
          <w:tcPr>
            <w:tcW w:w="3042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Tehnologije za podršku tehničkom pisanju</w:t>
            </w:r>
          </w:p>
        </w:tc>
        <w:tc>
          <w:tcPr>
            <w:tcW w:w="851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1/2</w:t>
            </w:r>
          </w:p>
        </w:tc>
        <w:tc>
          <w:tcPr>
            <w:tcW w:w="850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3+0+1</w:t>
            </w:r>
          </w:p>
        </w:tc>
        <w:tc>
          <w:tcPr>
            <w:tcW w:w="2835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Belma Mujičić,asistent</w:t>
            </w:r>
          </w:p>
        </w:tc>
        <w:tc>
          <w:tcPr>
            <w:tcW w:w="848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90 LV</w:t>
            </w:r>
          </w:p>
        </w:tc>
        <w:tc>
          <w:tcPr>
            <w:tcW w:w="269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Belma Mujičić,asistent</w:t>
            </w:r>
          </w:p>
        </w:tc>
        <w:tc>
          <w:tcPr>
            <w:tcW w:w="97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90 LV</w:t>
            </w:r>
          </w:p>
        </w:tc>
        <w:tc>
          <w:tcPr>
            <w:tcW w:w="2278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Preraspodjela nepokrivenih sati jer konkursna procedura za 2 asitenta BZRO nije završena</w:t>
            </w:r>
          </w:p>
        </w:tc>
      </w:tr>
      <w:tr w:rsidR="001E472A">
        <w:trPr>
          <w:cantSplit/>
          <w:trHeight w:val="630"/>
          <w:tblHeader/>
          <w:jc w:val="center"/>
        </w:trPr>
        <w:tc>
          <w:tcPr>
            <w:tcW w:w="3042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  <w:color w:val="FF0000"/>
              </w:rPr>
              <w:t xml:space="preserve">Nepokriveni sati u ljetnom semestru UNO TK </w:t>
            </w:r>
          </w:p>
          <w:p w:rsidR="001E472A" w:rsidRDefault="001E472A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</w:rPr>
            </w:pPr>
          </w:p>
        </w:tc>
        <w:tc>
          <w:tcPr>
            <w:tcW w:w="848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90 LV</w:t>
            </w:r>
          </w:p>
        </w:tc>
        <w:tc>
          <w:tcPr>
            <w:tcW w:w="269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Mirza Bećirbašić, MA, stručnjak iz prakse</w:t>
            </w:r>
          </w:p>
        </w:tc>
        <w:tc>
          <w:tcPr>
            <w:tcW w:w="97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 LV</w:t>
            </w:r>
          </w:p>
        </w:tc>
        <w:tc>
          <w:tcPr>
            <w:tcW w:w="2278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</w:tr>
      <w:tr w:rsidR="001E472A">
        <w:trPr>
          <w:cantSplit/>
          <w:trHeight w:val="318"/>
          <w:tblHeader/>
          <w:jc w:val="center"/>
        </w:trPr>
        <w:tc>
          <w:tcPr>
            <w:tcW w:w="3042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48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9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Mugdin Agić, MA, stručnjak iz prakse</w:t>
            </w:r>
          </w:p>
        </w:tc>
        <w:tc>
          <w:tcPr>
            <w:tcW w:w="97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 LV</w:t>
            </w:r>
          </w:p>
        </w:tc>
        <w:tc>
          <w:tcPr>
            <w:tcW w:w="2278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</w:tr>
      <w:tr w:rsidR="001E472A">
        <w:trPr>
          <w:cantSplit/>
          <w:trHeight w:val="318"/>
          <w:tblHeader/>
          <w:jc w:val="center"/>
        </w:trPr>
        <w:tc>
          <w:tcPr>
            <w:tcW w:w="3042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48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9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Lejla  Selimović Pirić, stručnjak iz prakse</w:t>
            </w:r>
          </w:p>
        </w:tc>
        <w:tc>
          <w:tcPr>
            <w:tcW w:w="97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45 LV</w:t>
            </w:r>
          </w:p>
        </w:tc>
        <w:tc>
          <w:tcPr>
            <w:tcW w:w="2278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</w:tr>
      <w:tr w:rsidR="001E472A">
        <w:trPr>
          <w:cantSplit/>
          <w:trHeight w:val="560"/>
          <w:tblHeader/>
          <w:jc w:val="center"/>
        </w:trPr>
        <w:tc>
          <w:tcPr>
            <w:tcW w:w="3042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Analogna i integrisana elektronika</w:t>
            </w:r>
          </w:p>
        </w:tc>
        <w:tc>
          <w:tcPr>
            <w:tcW w:w="851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2/4</w:t>
            </w:r>
          </w:p>
        </w:tc>
        <w:tc>
          <w:tcPr>
            <w:tcW w:w="850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3+1+1</w:t>
            </w:r>
          </w:p>
        </w:tc>
        <w:tc>
          <w:tcPr>
            <w:tcW w:w="2835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Amina Jahić, asistent</w:t>
            </w:r>
          </w:p>
        </w:tc>
        <w:tc>
          <w:tcPr>
            <w:tcW w:w="848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30AV+ 45 LV</w:t>
            </w:r>
          </w:p>
        </w:tc>
        <w:tc>
          <w:tcPr>
            <w:tcW w:w="269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Amina Jahić, asistent</w:t>
            </w:r>
          </w:p>
        </w:tc>
        <w:tc>
          <w:tcPr>
            <w:tcW w:w="97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30AV+ 45 LV</w:t>
            </w:r>
          </w:p>
        </w:tc>
        <w:tc>
          <w:tcPr>
            <w:tcW w:w="2278" w:type="dxa"/>
            <w:vMerge w:val="restart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Preraspodjela nepokrivenih sati jer konkursna procedura za 2 asitenta BZRO nije završena</w:t>
            </w:r>
          </w:p>
        </w:tc>
      </w:tr>
      <w:tr w:rsidR="001E472A">
        <w:trPr>
          <w:cantSplit/>
          <w:trHeight w:val="560"/>
          <w:tblHeader/>
          <w:jc w:val="center"/>
        </w:trPr>
        <w:tc>
          <w:tcPr>
            <w:tcW w:w="3042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0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  <w:color w:val="FF0000"/>
              </w:rPr>
              <w:t xml:space="preserve">Nepokriveni sati u ljetnom semestru UNO TK </w:t>
            </w:r>
          </w:p>
          <w:p w:rsidR="001E472A" w:rsidRDefault="001E472A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48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 LV</w:t>
            </w:r>
          </w:p>
        </w:tc>
        <w:tc>
          <w:tcPr>
            <w:tcW w:w="269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Demir Mahmutović, v. aistent</w:t>
            </w:r>
          </w:p>
        </w:tc>
        <w:tc>
          <w:tcPr>
            <w:tcW w:w="973" w:type="dxa"/>
            <w:vAlign w:val="center"/>
          </w:tcPr>
          <w:p w:rsidR="001E472A" w:rsidRDefault="00C94072">
            <w:pPr>
              <w:pStyle w:val="normal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 LV</w:t>
            </w:r>
          </w:p>
        </w:tc>
        <w:tc>
          <w:tcPr>
            <w:tcW w:w="2278" w:type="dxa"/>
            <w:vMerge/>
            <w:vAlign w:val="center"/>
          </w:tcPr>
          <w:p w:rsidR="001E472A" w:rsidRDefault="001E472A">
            <w:pPr>
              <w:pStyle w:val="normal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1E472A" w:rsidRDefault="001E472A">
      <w:pPr>
        <w:pStyle w:val="normal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E472A" w:rsidRDefault="001E472A">
      <w:pPr>
        <w:pStyle w:val="normal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E472A" w:rsidRDefault="001E472A">
      <w:pPr>
        <w:pStyle w:val="normal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E472A" w:rsidRDefault="001E472A">
      <w:pPr>
        <w:pStyle w:val="normal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E472A" w:rsidRDefault="00C94072">
      <w:pPr>
        <w:pStyle w:val="normal0"/>
        <w:tabs>
          <w:tab w:val="left" w:pos="7938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Ovlašteni predlagač: dr.sc. Majda Tešanović, vanr.prof., prodekan za nastavu i studentska pitanja</w:t>
      </w:r>
      <w:r>
        <w:rPr>
          <w:rFonts w:ascii="Times New Roman" w:eastAsia="Times New Roman" w:hAnsi="Times New Roman" w:cs="Times New Roman"/>
        </w:rPr>
        <w:tab/>
      </w:r>
    </w:p>
    <w:p w:rsidR="001E472A" w:rsidRDefault="00C94072">
      <w:pPr>
        <w:pStyle w:val="normal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</w:rPr>
        <w:t>Datum usvajanja na NNV/UNV: 22.04.2026. god.</w:t>
      </w:r>
    </w:p>
    <w:sectPr w:rsidR="001E472A" w:rsidSect="001E472A">
      <w:pgSz w:w="15840" w:h="12240" w:orient="landscape"/>
      <w:pgMar w:top="993" w:right="720" w:bottom="709" w:left="720" w:header="708" w:footer="708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  <w:embedRegular r:id="rId1" w:fontKey="{464B3E34-3CDA-461A-8DA9-0EB24010EC04}"/>
    <w:embedBold r:id="rId2" w:fontKey="{8DF1CC4E-2BBE-4145-9B99-D49DFB03A683}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E1AE379F-0F7D-4764-9B60-098931EB6629}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  <w:embedRegular r:id="rId4" w:fontKey="{41A1025C-768A-4A3C-901B-12135E9C16DF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TrueTypeFonts/>
  <w:proofState w:spelling="clean" w:grammar="clean"/>
  <w:defaultTabStop w:val="720"/>
  <w:hyphenationZone w:val="425"/>
  <w:characterSpacingControl w:val="doNotCompress"/>
  <w:compat/>
  <w:rsids>
    <w:rsidRoot w:val="001E472A"/>
    <w:rsid w:val="001E472A"/>
    <w:rsid w:val="00C940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bs-Latn-BA" w:eastAsia="hr-H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0"/>
    <w:next w:val="normal0"/>
    <w:rsid w:val="001E472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0"/>
    <w:next w:val="normal0"/>
    <w:rsid w:val="001E472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0"/>
    <w:next w:val="normal0"/>
    <w:rsid w:val="001E472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0"/>
    <w:next w:val="normal0"/>
    <w:rsid w:val="001E472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0"/>
    <w:next w:val="normal0"/>
    <w:rsid w:val="001E472A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0"/>
    <w:next w:val="normal0"/>
    <w:rsid w:val="001E472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1E472A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0">
    <w:name w:val="normal"/>
    <w:rsid w:val="001E472A"/>
  </w:style>
  <w:style w:type="paragraph" w:styleId="Title">
    <w:name w:val="Title"/>
    <w:basedOn w:val="normal0"/>
    <w:next w:val="normal0"/>
    <w:rsid w:val="001E472A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0"/>
    <w:next w:val="normal0"/>
    <w:rsid w:val="001E472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rsid w:val="001E472A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XqQrPeah/n5q5RuLobuR82w1iw==">CgMxLjA4AHIhMUJWQW5OZDNxOXlZSkNJZS1LY19taGJaUmNVZnhCeGcw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181</Words>
  <Characters>1033</Characters>
  <Application>Microsoft Office Word</Application>
  <DocSecurity>0</DocSecurity>
  <Lines>8</Lines>
  <Paragraphs>2</Paragraphs>
  <ScaleCrop>false</ScaleCrop>
  <Company/>
  <LinksUpToDate>false</LinksUpToDate>
  <CharactersWithSpaces>1212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Munevera</dc:creator>
  <cp:lastModifiedBy>Munevera</cp:lastModifiedBy>
  <cp:revision>2</cp:revision>
  <dcterms:created xsi:type="dcterms:W3CDTF">2026-04-22T13:55:00Z</dcterms:created>
  <dcterms:modified xsi:type="dcterms:W3CDTF">2026-04-22T13:55:00Z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7CD9410F6138439AA4E18AACAEF5EE5E_13</vt:lpwstr>
  </property>
</Properties>
</file>